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9B047">
      <w:pPr>
        <w:spacing w:before="120" w:line="224" w:lineRule="auto"/>
        <w:ind w:left="1460"/>
        <w:rPr>
          <w:rFonts w:ascii="黑体" w:hAnsi="黑体" w:eastAsia="黑体" w:cs="黑体"/>
          <w:sz w:val="37"/>
          <w:szCs w:val="37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30"/>
          <w:sz w:val="37"/>
          <w:szCs w:val="37"/>
        </w:rPr>
        <w:t>附件4</w:t>
      </w:r>
    </w:p>
    <w:p w14:paraId="17E24AA9">
      <w:pPr>
        <w:spacing w:before="373" w:line="219" w:lineRule="auto"/>
        <w:ind w:left="4175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14"/>
          <w:sz w:val="48"/>
          <w:szCs w:val="48"/>
        </w:rPr>
        <w:t>准格尔旗容缺受理工作台账(模板)</w:t>
      </w:r>
    </w:p>
    <w:p w14:paraId="1C5C09BE">
      <w:pPr>
        <w:spacing w:line="138" w:lineRule="exact"/>
      </w:pPr>
    </w:p>
    <w:tbl>
      <w:tblPr>
        <w:tblStyle w:val="6"/>
        <w:tblW w:w="15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3818"/>
        <w:gridCol w:w="4177"/>
        <w:gridCol w:w="1479"/>
        <w:gridCol w:w="1429"/>
        <w:gridCol w:w="1419"/>
        <w:gridCol w:w="1359"/>
        <w:gridCol w:w="954"/>
      </w:tblGrid>
      <w:tr w14:paraId="754E3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004" w:type="dxa"/>
            <w:vAlign w:val="top"/>
          </w:tcPr>
          <w:p w14:paraId="4236683D">
            <w:pPr>
              <w:spacing w:line="268" w:lineRule="auto"/>
              <w:rPr>
                <w:rFonts w:ascii="Arial"/>
                <w:sz w:val="21"/>
              </w:rPr>
            </w:pPr>
          </w:p>
          <w:p w14:paraId="1FFFEC2B">
            <w:pPr>
              <w:pStyle w:val="7"/>
              <w:spacing w:before="88" w:line="221" w:lineRule="auto"/>
              <w:ind w:left="225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序号</w:t>
            </w:r>
          </w:p>
        </w:tc>
        <w:tc>
          <w:tcPr>
            <w:tcW w:w="3818" w:type="dxa"/>
            <w:vAlign w:val="top"/>
          </w:tcPr>
          <w:p w14:paraId="51B5CA63">
            <w:pPr>
              <w:spacing w:line="263" w:lineRule="auto"/>
              <w:rPr>
                <w:rFonts w:ascii="Arial"/>
                <w:sz w:val="21"/>
              </w:rPr>
            </w:pPr>
          </w:p>
          <w:p w14:paraId="7CD022B7">
            <w:pPr>
              <w:pStyle w:val="7"/>
              <w:spacing w:before="88" w:line="220" w:lineRule="auto"/>
              <w:ind w:left="1354"/>
              <w:rPr>
                <w:sz w:val="27"/>
                <w:szCs w:val="27"/>
              </w:rPr>
            </w:pPr>
            <w:r>
              <w:rPr>
                <w:b/>
                <w:bCs/>
                <w:spacing w:val="-5"/>
                <w:sz w:val="27"/>
                <w:szCs w:val="27"/>
              </w:rPr>
              <w:t>事项名称</w:t>
            </w:r>
          </w:p>
        </w:tc>
        <w:tc>
          <w:tcPr>
            <w:tcW w:w="4177" w:type="dxa"/>
            <w:vAlign w:val="top"/>
          </w:tcPr>
          <w:p w14:paraId="06C06E3B">
            <w:pPr>
              <w:spacing w:line="265" w:lineRule="auto"/>
              <w:rPr>
                <w:rFonts w:ascii="Arial"/>
                <w:sz w:val="21"/>
              </w:rPr>
            </w:pPr>
          </w:p>
          <w:p w14:paraId="4E78908F">
            <w:pPr>
              <w:pStyle w:val="7"/>
              <w:spacing w:before="87" w:line="219" w:lineRule="auto"/>
              <w:ind w:left="1532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容缺材料</w:t>
            </w:r>
          </w:p>
        </w:tc>
        <w:tc>
          <w:tcPr>
            <w:tcW w:w="1479" w:type="dxa"/>
            <w:vAlign w:val="top"/>
          </w:tcPr>
          <w:p w14:paraId="26576620">
            <w:pPr>
              <w:spacing w:line="270" w:lineRule="auto"/>
              <w:rPr>
                <w:rFonts w:ascii="Arial"/>
                <w:sz w:val="21"/>
              </w:rPr>
            </w:pPr>
          </w:p>
          <w:p w14:paraId="2ED94192">
            <w:pPr>
              <w:pStyle w:val="7"/>
              <w:spacing w:before="88" w:line="221" w:lineRule="auto"/>
              <w:ind w:left="175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受理时间</w:t>
            </w:r>
          </w:p>
        </w:tc>
        <w:tc>
          <w:tcPr>
            <w:tcW w:w="1429" w:type="dxa"/>
            <w:vAlign w:val="top"/>
          </w:tcPr>
          <w:p w14:paraId="47491E10">
            <w:pPr>
              <w:pStyle w:val="7"/>
              <w:spacing w:before="206" w:line="236" w:lineRule="auto"/>
              <w:ind w:left="436" w:right="156" w:hanging="26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补齐补正</w:t>
            </w:r>
            <w:r>
              <w:rPr>
                <w:spacing w:val="2"/>
                <w:sz w:val="27"/>
                <w:szCs w:val="27"/>
              </w:rPr>
              <w:t xml:space="preserve"> </w:t>
            </w:r>
            <w:r>
              <w:rPr>
                <w:spacing w:val="13"/>
                <w:sz w:val="27"/>
                <w:szCs w:val="27"/>
              </w:rPr>
              <w:t>时间</w:t>
            </w:r>
          </w:p>
        </w:tc>
        <w:tc>
          <w:tcPr>
            <w:tcW w:w="1419" w:type="dxa"/>
            <w:vAlign w:val="top"/>
          </w:tcPr>
          <w:p w14:paraId="7E93D740">
            <w:pPr>
              <w:pStyle w:val="7"/>
              <w:spacing w:before="208" w:line="232" w:lineRule="auto"/>
              <w:ind w:left="438" w:right="148" w:hanging="27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是否终止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4"/>
                <w:sz w:val="27"/>
                <w:szCs w:val="27"/>
              </w:rPr>
              <w:t>办理</w:t>
            </w:r>
          </w:p>
        </w:tc>
        <w:tc>
          <w:tcPr>
            <w:tcW w:w="1359" w:type="dxa"/>
            <w:vAlign w:val="top"/>
          </w:tcPr>
          <w:p w14:paraId="6EA0295A">
            <w:pPr>
              <w:spacing w:line="263" w:lineRule="auto"/>
              <w:rPr>
                <w:rFonts w:ascii="Arial"/>
                <w:sz w:val="21"/>
              </w:rPr>
            </w:pPr>
          </w:p>
          <w:p w14:paraId="7DC98132">
            <w:pPr>
              <w:pStyle w:val="7"/>
              <w:spacing w:before="87" w:line="219" w:lineRule="auto"/>
              <w:ind w:left="112"/>
              <w:rPr>
                <w:sz w:val="27"/>
                <w:szCs w:val="27"/>
              </w:rPr>
            </w:pPr>
            <w:r>
              <w:rPr>
                <w:b/>
                <w:bCs/>
                <w:spacing w:val="1"/>
                <w:sz w:val="27"/>
                <w:szCs w:val="27"/>
              </w:rPr>
              <w:t>办结时间</w:t>
            </w:r>
          </w:p>
        </w:tc>
        <w:tc>
          <w:tcPr>
            <w:tcW w:w="954" w:type="dxa"/>
            <w:vAlign w:val="top"/>
          </w:tcPr>
          <w:p w14:paraId="45CC4ECC">
            <w:pPr>
              <w:spacing w:line="264" w:lineRule="auto"/>
              <w:rPr>
                <w:rFonts w:ascii="Arial"/>
                <w:sz w:val="21"/>
              </w:rPr>
            </w:pPr>
          </w:p>
          <w:p w14:paraId="75BC5F9B">
            <w:pPr>
              <w:pStyle w:val="7"/>
              <w:spacing w:before="88" w:line="221" w:lineRule="auto"/>
              <w:ind w:left="233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备注</w:t>
            </w:r>
          </w:p>
        </w:tc>
      </w:tr>
      <w:tr w14:paraId="13210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004" w:type="dxa"/>
            <w:vAlign w:val="top"/>
          </w:tcPr>
          <w:p w14:paraId="0E340B37">
            <w:pPr>
              <w:pStyle w:val="7"/>
              <w:spacing w:before="311" w:line="184" w:lineRule="auto"/>
              <w:ind w:left="425"/>
              <w:rPr>
                <w:sz w:val="27"/>
                <w:szCs w:val="27"/>
              </w:rPr>
            </w:pPr>
            <w:r>
              <w:rPr>
                <w:color w:val="AC0017"/>
                <w:sz w:val="27"/>
                <w:szCs w:val="27"/>
              </w:rPr>
              <w:t>1</w:t>
            </w:r>
          </w:p>
        </w:tc>
        <w:tc>
          <w:tcPr>
            <w:tcW w:w="3818" w:type="dxa"/>
            <w:vAlign w:val="top"/>
          </w:tcPr>
          <w:p w14:paraId="221CAD05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7219919E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B6A1E65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8AE87C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625F31B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08B4C26F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193EE9A8">
            <w:pPr>
              <w:rPr>
                <w:rFonts w:ascii="Arial"/>
                <w:sz w:val="21"/>
              </w:rPr>
            </w:pPr>
          </w:p>
        </w:tc>
      </w:tr>
      <w:tr w14:paraId="3BB7A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04" w:type="dxa"/>
            <w:vAlign w:val="top"/>
          </w:tcPr>
          <w:p w14:paraId="6F111823">
            <w:pPr>
              <w:pStyle w:val="7"/>
              <w:spacing w:before="314" w:line="183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818" w:type="dxa"/>
            <w:vAlign w:val="top"/>
          </w:tcPr>
          <w:p w14:paraId="0DF6E2A4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3941609B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4AE891E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9F102F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38AD33D8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696B36D3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410FA139">
            <w:pPr>
              <w:rPr>
                <w:rFonts w:ascii="Arial"/>
                <w:sz w:val="21"/>
              </w:rPr>
            </w:pPr>
          </w:p>
        </w:tc>
      </w:tr>
      <w:tr w14:paraId="469B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004" w:type="dxa"/>
            <w:vAlign w:val="top"/>
          </w:tcPr>
          <w:p w14:paraId="79099CDB">
            <w:pPr>
              <w:spacing w:line="266" w:lineRule="auto"/>
              <w:rPr>
                <w:rFonts w:ascii="Arial"/>
                <w:sz w:val="21"/>
              </w:rPr>
            </w:pPr>
          </w:p>
          <w:p w14:paraId="208F398C">
            <w:pPr>
              <w:pStyle w:val="7"/>
              <w:spacing w:before="88" w:line="183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818" w:type="dxa"/>
            <w:vAlign w:val="top"/>
          </w:tcPr>
          <w:p w14:paraId="1290D622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05A88FF1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227894FD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955E56D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30E495BE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50EDC6FD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12213F2B">
            <w:pPr>
              <w:rPr>
                <w:rFonts w:ascii="Arial"/>
                <w:sz w:val="21"/>
              </w:rPr>
            </w:pPr>
          </w:p>
        </w:tc>
      </w:tr>
      <w:tr w14:paraId="266C6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04" w:type="dxa"/>
            <w:vAlign w:val="top"/>
          </w:tcPr>
          <w:p w14:paraId="7DD63174">
            <w:pPr>
              <w:spacing w:line="307" w:lineRule="auto"/>
              <w:rPr>
                <w:rFonts w:ascii="Arial"/>
                <w:sz w:val="21"/>
              </w:rPr>
            </w:pPr>
          </w:p>
          <w:p w14:paraId="76A95E15">
            <w:pPr>
              <w:pStyle w:val="7"/>
              <w:spacing w:before="87" w:line="183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3818" w:type="dxa"/>
            <w:vAlign w:val="top"/>
          </w:tcPr>
          <w:p w14:paraId="4161E68D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2890F3E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5020449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50F2E192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467FD54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35452C08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577E6134">
            <w:pPr>
              <w:rPr>
                <w:rFonts w:ascii="Arial"/>
                <w:sz w:val="21"/>
              </w:rPr>
            </w:pPr>
          </w:p>
        </w:tc>
      </w:tr>
      <w:tr w14:paraId="590EC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4" w:type="dxa"/>
            <w:vAlign w:val="top"/>
          </w:tcPr>
          <w:p w14:paraId="0E642D2F">
            <w:pPr>
              <w:spacing w:line="259" w:lineRule="auto"/>
              <w:rPr>
                <w:rFonts w:ascii="Arial"/>
                <w:sz w:val="21"/>
              </w:rPr>
            </w:pPr>
          </w:p>
          <w:p w14:paraId="4D92843F">
            <w:pPr>
              <w:pStyle w:val="7"/>
              <w:spacing w:before="88" w:line="182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3818" w:type="dxa"/>
            <w:vAlign w:val="top"/>
          </w:tcPr>
          <w:p w14:paraId="41DF4CC7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4B4CB4E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DCCD8F7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2FDBD89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26DAA29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7C61625E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1180BAAE">
            <w:pPr>
              <w:rPr>
                <w:rFonts w:ascii="Arial"/>
                <w:sz w:val="21"/>
              </w:rPr>
            </w:pPr>
          </w:p>
        </w:tc>
      </w:tr>
      <w:tr w14:paraId="3136D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04" w:type="dxa"/>
            <w:vAlign w:val="top"/>
          </w:tcPr>
          <w:p w14:paraId="48A2001D">
            <w:pPr>
              <w:spacing w:line="289" w:lineRule="auto"/>
              <w:rPr>
                <w:rFonts w:ascii="Arial"/>
                <w:sz w:val="21"/>
              </w:rPr>
            </w:pPr>
          </w:p>
          <w:p w14:paraId="2929D35B">
            <w:pPr>
              <w:pStyle w:val="7"/>
              <w:spacing w:before="88" w:line="183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3818" w:type="dxa"/>
            <w:vAlign w:val="top"/>
          </w:tcPr>
          <w:p w14:paraId="3A794DB5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42759AD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589F887D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7F63964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39E9EDF5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25CAC1EC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128E7BB2">
            <w:pPr>
              <w:rPr>
                <w:rFonts w:ascii="Arial"/>
                <w:sz w:val="21"/>
              </w:rPr>
            </w:pPr>
          </w:p>
        </w:tc>
      </w:tr>
      <w:tr w14:paraId="08DFF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004" w:type="dxa"/>
            <w:vAlign w:val="top"/>
          </w:tcPr>
          <w:p w14:paraId="485C2AF8">
            <w:pPr>
              <w:spacing w:line="301" w:lineRule="auto"/>
              <w:rPr>
                <w:rFonts w:ascii="Arial"/>
                <w:sz w:val="21"/>
              </w:rPr>
            </w:pPr>
          </w:p>
          <w:p w14:paraId="15633ED8">
            <w:pPr>
              <w:pStyle w:val="7"/>
              <w:spacing w:before="88" w:line="182" w:lineRule="auto"/>
              <w:ind w:left="4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3818" w:type="dxa"/>
            <w:vAlign w:val="top"/>
          </w:tcPr>
          <w:p w14:paraId="5B451C6F">
            <w:pPr>
              <w:rPr>
                <w:rFonts w:ascii="Arial"/>
                <w:sz w:val="21"/>
              </w:rPr>
            </w:pPr>
          </w:p>
        </w:tc>
        <w:tc>
          <w:tcPr>
            <w:tcW w:w="4177" w:type="dxa"/>
            <w:vAlign w:val="top"/>
          </w:tcPr>
          <w:p w14:paraId="2D8EA119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0D38B64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0CC2232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186C148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2CA806A4">
            <w:pPr>
              <w:rPr>
                <w:rFonts w:ascii="Arial"/>
                <w:sz w:val="21"/>
              </w:rPr>
            </w:pPr>
          </w:p>
        </w:tc>
        <w:tc>
          <w:tcPr>
            <w:tcW w:w="954" w:type="dxa"/>
            <w:vAlign w:val="top"/>
          </w:tcPr>
          <w:p w14:paraId="33DC2979">
            <w:pPr>
              <w:rPr>
                <w:rFonts w:ascii="Arial"/>
                <w:sz w:val="21"/>
              </w:rPr>
            </w:pPr>
          </w:p>
        </w:tc>
      </w:tr>
    </w:tbl>
    <w:p w14:paraId="64FDEA53">
      <w:pPr>
        <w:pStyle w:val="2"/>
      </w:pPr>
    </w:p>
    <w:sectPr>
      <w:footerReference r:id="rId5" w:type="default"/>
      <w:pgSz w:w="16840" w:h="11900"/>
      <w:pgMar w:top="1011" w:right="624" w:bottom="1118" w:left="524" w:header="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133CF">
    <w:pPr>
      <w:spacing w:before="1" w:line="174" w:lineRule="auto"/>
      <w:jc w:val="right"/>
      <w:rPr>
        <w:rFonts w:ascii="宋体" w:hAnsi="宋体" w:eastAsia="宋体" w:cs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lOGFlMzlkZmViZGU3M2IwZjg2YmFjNzUxMzNjY2IifQ=="/>
  </w:docVars>
  <w:rsids>
    <w:rsidRoot w:val="00000000"/>
    <w:rsid w:val="1D1D318B"/>
    <w:rsid w:val="2BF37CE6"/>
    <w:rsid w:val="6EB37EF8"/>
    <w:rsid w:val="78423AD4"/>
    <w:rsid w:val="794D56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</Words>
  <Characters>58</Characters>
  <TotalTime>0</TotalTime>
  <ScaleCrop>false</ScaleCrop>
  <LinksUpToDate>false</LinksUpToDate>
  <CharactersWithSpaces>60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2024-10-15T09:48:00Z</dcterms:created>
  <dc:creator>Kingsoft-PDF</dc:creator>
  <cp:lastModifiedBy>Sigh</cp:lastModifiedBy>
  <dcterms:modified xsi:type="dcterms:W3CDTF">2024-10-15T02:03:10Z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2024-10-15T09:48:22Z</vt:filetime>
  </property>
  <property fmtid="{D5CDD505-2E9C-101B-9397-08002B2CF9AE}" pid="4" name="UsrData">
    <vt:lpwstr>670dc9e2627cea00200a064fwl</vt:lpwstr>
  </property>
  <property fmtid="{D5CDD505-2E9C-101B-9397-08002B2CF9AE}" pid="5" name="KSOProductBuildVer">
    <vt:lpwstr>2052-12.1.0.18276</vt:lpwstr>
  </property>
  <property fmtid="{D5CDD505-2E9C-101B-9397-08002B2CF9AE}" pid="6" name="ICV">
    <vt:lpwstr>F6735DDECDF5410D93280DADA21F9EFE_13</vt:lpwstr>
  </property>
</Properties>
</file>